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D9DB" w14:textId="736B27AD" w:rsidR="00C81BC0" w:rsidRDefault="00000000">
      <w:pPr>
        <w:spacing w:before="0" w:after="0"/>
        <w:ind w:left="0" w:firstLine="567"/>
        <w:jc w:val="center"/>
        <w:rPr>
          <w:rFonts w:eastAsia="Times New Roman" w:cs="Times New Roman"/>
          <w:color w:val="1B1B1B"/>
          <w:szCs w:val="28"/>
        </w:rPr>
      </w:pPr>
      <w:r>
        <w:rPr>
          <w:rFonts w:eastAsia="Times New Roman" w:cs="Times New Roman"/>
          <w:b/>
          <w:bCs/>
          <w:color w:val="1B1B1B"/>
          <w:szCs w:val="28"/>
        </w:rPr>
        <w:t xml:space="preserve">BẢN THÔNG TIN TÓM TẮT </w:t>
      </w:r>
      <w:r w:rsidR="001E23B6">
        <w:rPr>
          <w:rFonts w:eastAsia="Times New Roman" w:cs="Times New Roman"/>
          <w:b/>
          <w:bCs/>
          <w:color w:val="1B1B1B"/>
          <w:szCs w:val="28"/>
        </w:rPr>
        <w:t>ĐỀ ÁN</w:t>
      </w:r>
      <w:r>
        <w:rPr>
          <w:rFonts w:eastAsia="Times New Roman" w:cs="Times New Roman"/>
          <w:b/>
          <w:bCs/>
          <w:color w:val="1B1B1B"/>
          <w:szCs w:val="28"/>
        </w:rPr>
        <w:t xml:space="preserve"> THẠC SĨ</w:t>
      </w:r>
      <w:r>
        <w:rPr>
          <w:rFonts w:eastAsia="Times New Roman" w:cs="Times New Roman"/>
          <w:b/>
          <w:bCs/>
          <w:color w:val="1B1B1B"/>
          <w:szCs w:val="28"/>
        </w:rPr>
        <w:br/>
      </w:r>
    </w:p>
    <w:p w14:paraId="05B77D68" w14:textId="2CB07FC4" w:rsidR="00C81BC0" w:rsidRPr="00546D53" w:rsidRDefault="00000000">
      <w:pPr>
        <w:ind w:left="0" w:firstLine="567"/>
        <w:rPr>
          <w:rFonts w:eastAsia="Times New Roman" w:cs="Times New Roman"/>
          <w:b/>
          <w:bCs/>
          <w:color w:val="1B1B1B"/>
          <w:szCs w:val="28"/>
          <w:lang w:val="vi-VN"/>
        </w:rPr>
      </w:pPr>
      <w:r>
        <w:rPr>
          <w:rFonts w:eastAsia="Times New Roman" w:cs="Times New Roman"/>
          <w:color w:val="1B1B1B"/>
          <w:szCs w:val="28"/>
        </w:rPr>
        <w:t xml:space="preserve">Tác giả: </w:t>
      </w:r>
      <w:r w:rsidR="00546D53">
        <w:rPr>
          <w:rFonts w:eastAsia="Times New Roman" w:cs="Times New Roman"/>
          <w:b/>
          <w:bCs/>
          <w:color w:val="1B1B1B"/>
          <w:szCs w:val="28"/>
        </w:rPr>
        <w:t>Đỗ</w:t>
      </w:r>
      <w:r w:rsidR="00546D53">
        <w:rPr>
          <w:rFonts w:eastAsia="Times New Roman" w:cs="Times New Roman"/>
          <w:b/>
          <w:bCs/>
          <w:color w:val="1B1B1B"/>
          <w:szCs w:val="28"/>
          <w:lang w:val="vi-VN"/>
        </w:rPr>
        <w:t xml:space="preserve"> Xuân Đức</w:t>
      </w:r>
    </w:p>
    <w:p w14:paraId="6B529FE6" w14:textId="77777777" w:rsidR="00C81BC0" w:rsidRDefault="00000000">
      <w:pPr>
        <w:ind w:left="0" w:firstLine="567"/>
        <w:rPr>
          <w:rFonts w:eastAsia="Times New Roman" w:cs="Times New Roman"/>
          <w:color w:val="1B1B1B"/>
          <w:szCs w:val="28"/>
        </w:rPr>
      </w:pPr>
      <w:r>
        <w:rPr>
          <w:rFonts w:eastAsia="Times New Roman" w:cs="Times New Roman"/>
          <w:color w:val="1B1B1B"/>
          <w:szCs w:val="28"/>
        </w:rPr>
        <w:t>Chuyên ngành đào tạo: Luật Kinh tế</w:t>
      </w:r>
    </w:p>
    <w:p w14:paraId="5BCD1F55" w14:textId="30794074" w:rsidR="00C81BC0" w:rsidRDefault="00000000">
      <w:pPr>
        <w:ind w:left="0" w:firstLine="567"/>
        <w:rPr>
          <w:rFonts w:eastAsia="Times New Roman" w:cs="Times New Roman"/>
          <w:color w:val="1B1B1B"/>
          <w:szCs w:val="28"/>
        </w:rPr>
      </w:pPr>
      <w:r>
        <w:rPr>
          <w:rFonts w:eastAsia="Times New Roman" w:cs="Times New Roman"/>
          <w:color w:val="1B1B1B"/>
          <w:szCs w:val="28"/>
        </w:rPr>
        <w:t xml:space="preserve">Năm tốt nghiệp: </w:t>
      </w:r>
      <w:r w:rsidR="006F0783">
        <w:rPr>
          <w:rFonts w:eastAsia="Times New Roman" w:cs="Times New Roman"/>
          <w:color w:val="1B1B1B"/>
          <w:szCs w:val="28"/>
        </w:rPr>
        <w:t>2025</w:t>
      </w:r>
    </w:p>
    <w:p w14:paraId="6737E58E" w14:textId="1A0EA317" w:rsidR="00C81BC0" w:rsidRPr="006F0783" w:rsidRDefault="00000000">
      <w:pPr>
        <w:ind w:left="0" w:firstLine="567"/>
        <w:rPr>
          <w:rFonts w:cs="Times New Roman"/>
          <w:b/>
          <w:bCs/>
          <w:szCs w:val="28"/>
          <w:lang w:val="vi-VN"/>
        </w:rPr>
      </w:pPr>
      <w:r>
        <w:rPr>
          <w:rFonts w:eastAsia="Times New Roman" w:cs="Times New Roman"/>
          <w:color w:val="1B1B1B"/>
          <w:szCs w:val="28"/>
        </w:rPr>
        <w:t xml:space="preserve">Tên đề tài: </w:t>
      </w:r>
      <w:r>
        <w:rPr>
          <w:rFonts w:cs="Times New Roman"/>
          <w:b/>
          <w:bCs/>
          <w:szCs w:val="28"/>
        </w:rPr>
        <w:t xml:space="preserve">“Pháp luật về </w:t>
      </w:r>
      <w:r w:rsidR="006F0783">
        <w:rPr>
          <w:rFonts w:cs="Times New Roman"/>
          <w:b/>
          <w:bCs/>
          <w:szCs w:val="28"/>
        </w:rPr>
        <w:t>công</w:t>
      </w:r>
      <w:r w:rsidR="006F0783">
        <w:rPr>
          <w:rFonts w:cs="Times New Roman"/>
          <w:b/>
          <w:bCs/>
          <w:szCs w:val="28"/>
          <w:lang w:val="vi-VN"/>
        </w:rPr>
        <w:t xml:space="preserve"> chứng và thực tiễn thực hiện tại Văn phòng công chứng Lê Thành Phương trên địa bàn Thành phố Sầm Sơn, tỉnh Thanh Hóa</w:t>
      </w:r>
      <w:r>
        <w:rPr>
          <w:rFonts w:cs="Times New Roman"/>
          <w:b/>
          <w:bCs/>
          <w:szCs w:val="28"/>
        </w:rPr>
        <w:t>”</w:t>
      </w:r>
      <w:r w:rsidR="006F0783">
        <w:rPr>
          <w:rFonts w:cs="Times New Roman"/>
          <w:b/>
          <w:bCs/>
          <w:szCs w:val="28"/>
          <w:lang w:val="vi-VN"/>
        </w:rPr>
        <w:t>.</w:t>
      </w:r>
    </w:p>
    <w:p w14:paraId="3A7D1169" w14:textId="45A50883" w:rsidR="00F84CD1" w:rsidRPr="00F84CD1" w:rsidRDefault="00F84CD1" w:rsidP="00F84CD1">
      <w:pPr>
        <w:ind w:left="0" w:firstLine="567"/>
        <w:rPr>
          <w:rFonts w:eastAsia="Times New Roman" w:cs="Times New Roman"/>
          <w:color w:val="000000"/>
          <w:szCs w:val="28"/>
          <w:lang w:val="vi-VN"/>
        </w:rPr>
      </w:pPr>
      <w:r w:rsidRPr="00F84CD1">
        <w:rPr>
          <w:rFonts w:eastAsia="Times New Roman" w:cs="Times New Roman"/>
          <w:color w:val="000000"/>
          <w:szCs w:val="28"/>
          <w:lang w:val="vi-VN"/>
        </w:rPr>
        <w:t>Đề án tập trung nghiên cứu toàn diện các vấn đề lý luận và thực tiễn liên quan đến pháp luật về công chứng và việc áp dụng pháp luật</w:t>
      </w:r>
      <w:r w:rsidR="000E7B43">
        <w:rPr>
          <w:rFonts w:eastAsia="Times New Roman" w:cs="Times New Roman"/>
          <w:color w:val="000000"/>
          <w:szCs w:val="28"/>
          <w:lang w:val="vi-VN"/>
        </w:rPr>
        <w:t xml:space="preserve"> công chứng</w:t>
      </w:r>
      <w:r w:rsidRPr="00F84CD1">
        <w:rPr>
          <w:rFonts w:eastAsia="Times New Roman" w:cs="Times New Roman"/>
          <w:color w:val="000000"/>
          <w:szCs w:val="28"/>
          <w:lang w:val="vi-VN"/>
        </w:rPr>
        <w:t xml:space="preserve"> tại Văn phòng công chứng Lê Thành Phương trên địa bàn Thành phố Sầm Sơn, tỉnh Thanh Hóa. Trong bối cảnh pháp luật công chứng không ngừng hoàn </w:t>
      </w:r>
      <w:r>
        <w:rPr>
          <w:rFonts w:eastAsia="Times New Roman" w:cs="Times New Roman"/>
          <w:color w:val="000000"/>
          <w:szCs w:val="28"/>
          <w:lang w:val="vi-VN"/>
        </w:rPr>
        <w:t>thiện. Đ</w:t>
      </w:r>
      <w:r w:rsidRPr="00F84CD1">
        <w:rPr>
          <w:rFonts w:eastAsia="Times New Roman" w:cs="Times New Roman"/>
          <w:color w:val="000000"/>
          <w:szCs w:val="28"/>
          <w:lang w:val="vi-VN"/>
        </w:rPr>
        <w:t>ề án nhằm đánh giá tính hiệu quả và khả thi của các quy định pháp luật, qua đó đề xuất những giải pháp nâng cao hiệu quả thực hiện pháp luật công chứng trong thực tiễn.</w:t>
      </w:r>
    </w:p>
    <w:p w14:paraId="6B11B352" w14:textId="77777777" w:rsidR="00F84CD1" w:rsidRPr="00F84CD1" w:rsidRDefault="00F84CD1" w:rsidP="00F84CD1">
      <w:pPr>
        <w:ind w:left="0" w:firstLine="567"/>
        <w:rPr>
          <w:rFonts w:eastAsia="Times New Roman" w:cs="Times New Roman"/>
          <w:color w:val="000000"/>
          <w:szCs w:val="28"/>
          <w:lang w:val="vi-VN"/>
        </w:rPr>
      </w:pPr>
      <w:r w:rsidRPr="00F84CD1">
        <w:rPr>
          <w:rFonts w:eastAsia="Times New Roman" w:cs="Times New Roman"/>
          <w:color w:val="000000"/>
          <w:szCs w:val="28"/>
          <w:lang w:val="vi-VN"/>
        </w:rPr>
        <w:t>Đề án được thực hiện dựa trên việc kết hợp giữa nghiên cứu lý luận và khảo sát thực tiễn, vận dụng linh hoạt các phương pháp khoa học như: phân tích, tổng hợp, thống kê, so sánh, điều tra, khảo sát, quy nạp – diễn dịch,... nhằm đảm bảo tính khách quan, toàn diện và có cơ sở khoa học. Nội dung nghiên cứu được triển khai thành 3 chương: Chương 1 phân tích các vấn đề lý luận về công chứng và pháp luật công chứng; Chương 2 đánh giá thực trạng thực hiện pháp luật công chứng tại Văn phòng công chứng Lê Thành Phương, bao gồm những kết quả đạt được, hạn chế và nguyên nhân; Chương 3 đề xuất các giải pháp hoàn thiện pháp luật và nâng cao hiệu quả thực thi tại địa phương.</w:t>
      </w:r>
    </w:p>
    <w:p w14:paraId="21194A40" w14:textId="77777777" w:rsidR="00F84CD1" w:rsidRPr="00F84CD1" w:rsidRDefault="00F84CD1" w:rsidP="00F84CD1">
      <w:pPr>
        <w:ind w:left="0" w:firstLine="567"/>
        <w:rPr>
          <w:rFonts w:eastAsia="Times New Roman" w:cs="Times New Roman"/>
          <w:color w:val="000000"/>
          <w:szCs w:val="28"/>
          <w:lang w:val="vi-VN"/>
        </w:rPr>
      </w:pPr>
      <w:r w:rsidRPr="00F84CD1">
        <w:rPr>
          <w:rFonts w:eastAsia="Times New Roman" w:cs="Times New Roman"/>
          <w:color w:val="000000"/>
          <w:szCs w:val="28"/>
          <w:lang w:val="vi-VN"/>
        </w:rPr>
        <w:t>Kết quả nghiên cứu đã góp phần làm rõ vai trò của công chứng trong việc đảm bảo an toàn pháp lý cho các giao dịch dân sự, kinh tế; chỉ ra một số bất cập trong quy định pháp luật và thực tiễn tổ chức thực hiện. Từ đó, đề xuất các giải pháp như hoàn thiện khung pháp lý, tăng cường quản lý nhà nước, phát huy vai trò tự quản nghề nghiệp, đẩy mạnh chuyển đổi số, nâng cao chất lượng công chứng viên và nhận thức pháp luật của người dân.</w:t>
      </w:r>
    </w:p>
    <w:p w14:paraId="62423DA8" w14:textId="20BFBFD1" w:rsidR="00F84CD1" w:rsidRPr="00F84CD1" w:rsidRDefault="00F84CD1" w:rsidP="00F84CD1">
      <w:pPr>
        <w:ind w:left="0" w:firstLine="567"/>
        <w:rPr>
          <w:rFonts w:eastAsia="Times New Roman" w:cs="Times New Roman"/>
          <w:color w:val="000000"/>
          <w:szCs w:val="28"/>
          <w:lang w:val="vi-VN"/>
        </w:rPr>
      </w:pPr>
      <w:r w:rsidRPr="00F84CD1">
        <w:rPr>
          <w:rFonts w:eastAsia="Times New Roman" w:cs="Times New Roman"/>
          <w:b/>
          <w:bCs/>
          <w:color w:val="000000"/>
          <w:szCs w:val="28"/>
          <w:lang w:val="vi-VN"/>
        </w:rPr>
        <w:t>Từ khóa</w:t>
      </w:r>
      <w:r w:rsidRPr="00F84CD1">
        <w:rPr>
          <w:rFonts w:eastAsia="Times New Roman" w:cs="Times New Roman"/>
          <w:color w:val="000000"/>
          <w:szCs w:val="28"/>
          <w:lang w:val="vi-VN"/>
        </w:rPr>
        <w:t>: Công chứng,</w:t>
      </w:r>
      <w:r w:rsidR="0070281F">
        <w:rPr>
          <w:rFonts w:eastAsia="Times New Roman" w:cs="Times New Roman"/>
          <w:color w:val="000000"/>
          <w:szCs w:val="28"/>
          <w:lang w:val="vi-VN"/>
        </w:rPr>
        <w:t xml:space="preserve"> công chứng viên, tổ chức hành nghề công chứng,</w:t>
      </w:r>
      <w:r w:rsidRPr="00F84CD1">
        <w:rPr>
          <w:rFonts w:eastAsia="Times New Roman" w:cs="Times New Roman"/>
          <w:color w:val="000000"/>
          <w:szCs w:val="28"/>
          <w:lang w:val="vi-VN"/>
        </w:rPr>
        <w:t xml:space="preserve"> pháp luật công </w:t>
      </w:r>
      <w:r w:rsidR="00B62E19">
        <w:rPr>
          <w:rFonts w:eastAsia="Times New Roman" w:cs="Times New Roman"/>
          <w:color w:val="000000"/>
          <w:szCs w:val="28"/>
          <w:lang w:val="vi-VN"/>
        </w:rPr>
        <w:t>chứng,</w:t>
      </w:r>
      <w:r w:rsidR="0070281F">
        <w:rPr>
          <w:rFonts w:eastAsia="Times New Roman" w:cs="Times New Roman"/>
          <w:color w:val="000000"/>
          <w:szCs w:val="28"/>
          <w:lang w:val="vi-VN"/>
        </w:rPr>
        <w:t xml:space="preserve"> Văn phòng công chứng Lê Thành Phương,</w:t>
      </w:r>
      <w:r w:rsidR="00B62E19">
        <w:rPr>
          <w:rFonts w:eastAsia="Times New Roman" w:cs="Times New Roman"/>
          <w:color w:val="000000"/>
          <w:szCs w:val="28"/>
          <w:lang w:val="vi-VN"/>
        </w:rPr>
        <w:t xml:space="preserve"> </w:t>
      </w:r>
      <w:r w:rsidR="0070281F">
        <w:rPr>
          <w:rFonts w:eastAsia="Times New Roman" w:cs="Times New Roman"/>
          <w:color w:val="000000"/>
          <w:szCs w:val="28"/>
          <w:lang w:val="vi-VN"/>
        </w:rPr>
        <w:t>Thành phố Sầm Sơn.</w:t>
      </w:r>
    </w:p>
    <w:tbl>
      <w:tblPr>
        <w:tblW w:w="0" w:type="auto"/>
        <w:tblInd w:w="5318" w:type="dxa"/>
        <w:tblLayout w:type="fixed"/>
        <w:tblLook w:val="04A0" w:firstRow="1" w:lastRow="0" w:firstColumn="1" w:lastColumn="0" w:noHBand="0" w:noVBand="1"/>
      </w:tblPr>
      <w:tblGrid>
        <w:gridCol w:w="3000"/>
      </w:tblGrid>
      <w:tr w:rsidR="00C81BC0" w14:paraId="14CA2327" w14:textId="77777777">
        <w:tc>
          <w:tcPr>
            <w:tcW w:w="3000" w:type="dxa"/>
            <w:vAlign w:val="center"/>
            <w:hideMark/>
          </w:tcPr>
          <w:p w14:paraId="5220EF91" w14:textId="77777777" w:rsidR="00C81BC0" w:rsidRDefault="00000000">
            <w:pPr>
              <w:spacing w:before="0" w:after="0"/>
              <w:ind w:left="0" w:firstLine="0"/>
              <w:jc w:val="center"/>
              <w:rPr>
                <w:rFonts w:eastAsia="Times New Roman" w:cs="Times New Roman"/>
                <w:b/>
                <w:bCs/>
                <w:color w:val="000000"/>
                <w:szCs w:val="28"/>
              </w:rPr>
            </w:pPr>
            <w:r>
              <w:rPr>
                <w:rFonts w:eastAsia="Times New Roman" w:cs="Times New Roman"/>
                <w:b/>
                <w:bCs/>
                <w:color w:val="000000"/>
                <w:szCs w:val="28"/>
              </w:rPr>
              <w:t>Tác giả Đề án</w:t>
            </w:r>
          </w:p>
          <w:p w14:paraId="5493639E" w14:textId="77777777" w:rsidR="00C81BC0" w:rsidRDefault="00C81BC0">
            <w:pPr>
              <w:spacing w:before="0" w:after="0"/>
              <w:ind w:left="0" w:firstLine="567"/>
              <w:jc w:val="left"/>
              <w:rPr>
                <w:rFonts w:eastAsia="Times New Roman" w:cs="Times New Roman"/>
                <w:b/>
                <w:bCs/>
                <w:color w:val="000000"/>
                <w:szCs w:val="28"/>
              </w:rPr>
            </w:pPr>
          </w:p>
          <w:p w14:paraId="35618B5A" w14:textId="77777777" w:rsidR="00C81BC0" w:rsidRDefault="00C81BC0">
            <w:pPr>
              <w:spacing w:before="0" w:after="0"/>
              <w:ind w:left="0" w:firstLine="567"/>
              <w:jc w:val="left"/>
              <w:rPr>
                <w:rFonts w:eastAsia="Times New Roman" w:cs="Times New Roman"/>
                <w:b/>
                <w:bCs/>
                <w:color w:val="000000"/>
                <w:szCs w:val="28"/>
              </w:rPr>
            </w:pPr>
          </w:p>
          <w:p w14:paraId="7A2BC532" w14:textId="77777777" w:rsidR="00C81BC0" w:rsidRDefault="00C81BC0">
            <w:pPr>
              <w:spacing w:before="0" w:after="0"/>
              <w:ind w:left="0" w:firstLine="567"/>
              <w:jc w:val="left"/>
              <w:rPr>
                <w:rFonts w:eastAsia="Times New Roman" w:cs="Times New Roman"/>
                <w:b/>
                <w:bCs/>
                <w:color w:val="000000"/>
                <w:szCs w:val="28"/>
                <w:lang w:val="vi-VN"/>
              </w:rPr>
            </w:pPr>
          </w:p>
          <w:p w14:paraId="7C7495DF" w14:textId="77777777" w:rsidR="00546D53" w:rsidRPr="00546D53" w:rsidRDefault="00546D53">
            <w:pPr>
              <w:spacing w:before="0" w:after="0"/>
              <w:ind w:left="0" w:firstLine="567"/>
              <w:jc w:val="left"/>
              <w:rPr>
                <w:rFonts w:eastAsia="Times New Roman" w:cs="Times New Roman"/>
                <w:b/>
                <w:bCs/>
                <w:color w:val="000000"/>
                <w:szCs w:val="28"/>
                <w:lang w:val="vi-VN"/>
              </w:rPr>
            </w:pPr>
          </w:p>
          <w:p w14:paraId="7C3916A2" w14:textId="27E02827" w:rsidR="00C81BC0" w:rsidRPr="00546D53" w:rsidRDefault="00546D53" w:rsidP="00546D53">
            <w:pPr>
              <w:spacing w:before="0" w:after="0"/>
              <w:ind w:left="0" w:firstLine="104"/>
              <w:jc w:val="center"/>
              <w:rPr>
                <w:rFonts w:eastAsia="Times New Roman" w:cs="Times New Roman"/>
                <w:b/>
                <w:bCs/>
                <w:color w:val="000000"/>
                <w:szCs w:val="28"/>
                <w:lang w:val="vi-VN"/>
              </w:rPr>
            </w:pPr>
            <w:r>
              <w:rPr>
                <w:rFonts w:eastAsia="Times New Roman" w:cs="Times New Roman"/>
                <w:b/>
                <w:bCs/>
                <w:color w:val="000000"/>
                <w:szCs w:val="28"/>
              </w:rPr>
              <w:t>Đỗ</w:t>
            </w:r>
            <w:r>
              <w:rPr>
                <w:rFonts w:eastAsia="Times New Roman" w:cs="Times New Roman"/>
                <w:b/>
                <w:bCs/>
                <w:color w:val="000000"/>
                <w:szCs w:val="28"/>
                <w:lang w:val="vi-VN"/>
              </w:rPr>
              <w:t xml:space="preserve"> Xuân Đức</w:t>
            </w:r>
          </w:p>
          <w:p w14:paraId="35262E47" w14:textId="355910AB" w:rsidR="00C81BC0" w:rsidRDefault="00000000">
            <w:pPr>
              <w:spacing w:before="0" w:after="0"/>
              <w:ind w:left="0" w:firstLine="567"/>
              <w:jc w:val="center"/>
              <w:rPr>
                <w:rFonts w:eastAsia="Times New Roman" w:cs="Times New Roman"/>
                <w:sz w:val="24"/>
                <w:szCs w:val="24"/>
              </w:rPr>
            </w:pPr>
            <w:r>
              <w:rPr>
                <w:rFonts w:eastAsia="Times New Roman" w:cs="Times New Roman"/>
                <w:b/>
                <w:bCs/>
                <w:color w:val="000000"/>
                <w:szCs w:val="28"/>
              </w:rPr>
              <w:br/>
            </w:r>
          </w:p>
        </w:tc>
      </w:tr>
    </w:tbl>
    <w:p w14:paraId="29B33BFA" w14:textId="77777777" w:rsidR="00C81BC0" w:rsidRDefault="00C81BC0">
      <w:pPr>
        <w:ind w:firstLine="567"/>
      </w:pPr>
    </w:p>
    <w:sectPr w:rsidR="00C81BC0">
      <w:pgSz w:w="11907" w:h="16840" w:code="9"/>
      <w:pgMar w:top="1134" w:right="1134"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C0"/>
    <w:rsid w:val="000E7B43"/>
    <w:rsid w:val="001E23B6"/>
    <w:rsid w:val="002857FD"/>
    <w:rsid w:val="00350504"/>
    <w:rsid w:val="004E5D2E"/>
    <w:rsid w:val="00546D53"/>
    <w:rsid w:val="006F0783"/>
    <w:rsid w:val="0070281F"/>
    <w:rsid w:val="00800017"/>
    <w:rsid w:val="008648C6"/>
    <w:rsid w:val="00A67E15"/>
    <w:rsid w:val="00AE6A63"/>
    <w:rsid w:val="00B62E19"/>
    <w:rsid w:val="00BD0EA2"/>
    <w:rsid w:val="00C4327A"/>
    <w:rsid w:val="00C81BC0"/>
    <w:rsid w:val="00EE2720"/>
    <w:rsid w:val="00F8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3A91"/>
  <w15:chartTrackingRefBased/>
  <w15:docId w15:val="{DA62F790-0573-4917-9838-4C5912AA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ind w:left="144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fontstyle01">
    <w:name w:val="fontstyle01"/>
    <w:basedOn w:val="Phngmcinhcuaoanvn"/>
    <w:rPr>
      <w:rFonts w:ascii="Times New Roman" w:hAnsi="Times New Roman" w:cs="Times New Roman" w:hint="default"/>
      <w:b/>
      <w:bCs/>
      <w:i w:val="0"/>
      <w:iCs w:val="0"/>
      <w:color w:val="1B1B1B"/>
      <w:sz w:val="28"/>
      <w:szCs w:val="28"/>
    </w:rPr>
  </w:style>
  <w:style w:type="character" w:customStyle="1" w:styleId="fontstyle21">
    <w:name w:val="fontstyle21"/>
    <w:basedOn w:val="Phngmcinhcuaoanvn"/>
    <w:rPr>
      <w:rFonts w:ascii="Times New Roman" w:hAnsi="Times New Roman" w:cs="Times New Roman" w:hint="default"/>
      <w:b w:val="0"/>
      <w:bCs w:val="0"/>
      <w:i w:val="0"/>
      <w:iCs w:val="0"/>
      <w:color w:val="1B1B1B"/>
      <w:sz w:val="28"/>
      <w:szCs w:val="28"/>
    </w:rPr>
  </w:style>
  <w:style w:type="character" w:customStyle="1" w:styleId="fontstyle31">
    <w:name w:val="fontstyle31"/>
    <w:basedOn w:val="Phngmcinhcuaoanvn"/>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7572">
      <w:bodyDiv w:val="1"/>
      <w:marLeft w:val="0"/>
      <w:marRight w:val="0"/>
      <w:marTop w:val="0"/>
      <w:marBottom w:val="0"/>
      <w:divBdr>
        <w:top w:val="none" w:sz="0" w:space="0" w:color="auto"/>
        <w:left w:val="none" w:sz="0" w:space="0" w:color="auto"/>
        <w:bottom w:val="none" w:sz="0" w:space="0" w:color="auto"/>
        <w:right w:val="none" w:sz="0" w:space="0" w:color="auto"/>
      </w:divBdr>
    </w:div>
    <w:div w:id="1504859504">
      <w:bodyDiv w:val="1"/>
      <w:marLeft w:val="0"/>
      <w:marRight w:val="0"/>
      <w:marTop w:val="0"/>
      <w:marBottom w:val="0"/>
      <w:divBdr>
        <w:top w:val="none" w:sz="0" w:space="0" w:color="auto"/>
        <w:left w:val="none" w:sz="0" w:space="0" w:color="auto"/>
        <w:bottom w:val="none" w:sz="0" w:space="0" w:color="auto"/>
        <w:right w:val="none" w:sz="0" w:space="0" w:color="auto"/>
      </w:divBdr>
    </w:div>
    <w:div w:id="20569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300</Words>
  <Characters>1712</Characters>
  <Application>Microsoft Office Word</Application>
  <DocSecurity>0</DocSecurity>
  <Lines>14</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TCHC-UBND</dc:creator>
  <cp:keywords/>
  <dc:description/>
  <cp:lastModifiedBy>Đỗ Đức</cp:lastModifiedBy>
  <cp:revision>13</cp:revision>
  <cp:lastPrinted>2025-05-27T02:43:00Z</cp:lastPrinted>
  <dcterms:created xsi:type="dcterms:W3CDTF">2025-05-27T02:20:00Z</dcterms:created>
  <dcterms:modified xsi:type="dcterms:W3CDTF">2025-07-28T08:06:00Z</dcterms:modified>
</cp:coreProperties>
</file>